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SMYSLOVÁ VÝCHOVA POSTIŽENÝCH DĚTÍ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kombinace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USS/USMV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1P + 1C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LETNÍ SEMESTR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2 KREDITY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>CVIČENÍ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2551" w:type="dxa"/>
          </w:tcPr>
          <w:p w:rsidR="00FE6C69" w:rsidRDefault="00FE6C69" w:rsidP="005C5AD1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FE6C69" w:rsidRPr="00857B9F" w:rsidRDefault="00FE6C69" w:rsidP="005C5AD1">
            <w:pPr>
              <w:spacing w:before="120" w:after="120"/>
            </w:pPr>
            <w:r>
              <w:t xml:space="preserve">Mgr. Hana </w:t>
            </w:r>
            <w:proofErr w:type="spellStart"/>
            <w:r>
              <w:t>Joklíková</w:t>
            </w:r>
            <w:proofErr w:type="spellEnd"/>
          </w:p>
        </w:tc>
      </w:tr>
    </w:tbl>
    <w:p w:rsidR="00FE6C69" w:rsidRDefault="00FE6C69" w:rsidP="00FE6C69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Výuka: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6C69" w:rsidRDefault="0069690F" w:rsidP="005C5AD1">
            <w:pPr>
              <w:spacing w:before="120" w:after="120"/>
            </w:pPr>
            <w:r>
              <w:t>Bloková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>1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Seznámení s náplní semináře. Zadání semestrálních projektů. Uvedení do problematiky.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rPr>
                <w:lang w:val="fr-FR"/>
              </w:rPr>
            </w:pPr>
            <w:r>
              <w:rPr>
                <w:lang w:val="fr-FR"/>
              </w:rPr>
              <w:t>Význam smyslové výchovy u jednotlivých věkových kategorií. Zásady tvorby pomůcek pro smyslovou výchovu.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3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Smyslová výchova se zaměřením na rozvoj sluchu.</w:t>
            </w:r>
          </w:p>
          <w:p w:rsidR="00FE6C69" w:rsidRDefault="00FE6C69" w:rsidP="005C5AD1">
            <w:pPr>
              <w:rPr>
                <w:lang w:val="fr-FR"/>
              </w:rPr>
            </w:pPr>
            <w:r>
              <w:t>Praktické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/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rPr>
                <w:lang w:val="fr-FR"/>
              </w:rPr>
            </w:pPr>
            <w:r>
              <w:rPr>
                <w:lang w:val="fr-FR"/>
              </w:rPr>
              <w:t>Smyslová výchova se zaměřením na rozvoj hmatu.</w:t>
            </w:r>
          </w:p>
          <w:p w:rsidR="00FE6C69" w:rsidRDefault="00FE6C69" w:rsidP="005C5AD1">
            <w:r>
              <w:rPr>
                <w:lang w:val="fr-FR"/>
              </w:rPr>
              <w:t>Praktické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pPr>
              <w:rPr>
                <w:lang w:val="fr-FR"/>
              </w:rPr>
            </w:pPr>
            <w:r w:rsidRPr="00601E53">
              <w:rPr>
                <w:b/>
                <w:lang w:val="fr-FR"/>
              </w:rPr>
              <w:t xml:space="preserve">5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Smyslová výchova se zaměřením na rozvoj čichu a chuti. Praktické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6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rPr>
                <w:lang w:val="fr-FR"/>
              </w:rPr>
            </w:pPr>
            <w:r>
              <w:t>Smyslová výchova se zaměřením na rozvoj zbytků zraku. Zraková hygiena. Praktické cvičení.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7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Specifika smyslové výchovy u osob s kombinovaným postižením.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8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Bazální stimulace.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9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Videoprojekce.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10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Videoprojekce.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69690F">
            <w:r w:rsidRPr="00601E53">
              <w:rPr>
                <w:b/>
              </w:rPr>
              <w:t>11</w:t>
            </w:r>
            <w:r>
              <w:t xml:space="preserve"> 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>
              <w:t>Prezentace semestrálních projektů.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  <w:tr w:rsidR="00FE6C69" w:rsidTr="005C5A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7" w:type="dxa"/>
          <w:trHeight w:val="689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r w:rsidRPr="00601E53">
              <w:rPr>
                <w:b/>
              </w:rPr>
              <w:t>12</w:t>
            </w:r>
            <w:r>
              <w:t xml:space="preserve"> </w:t>
            </w:r>
          </w:p>
          <w:p w:rsidR="00FE6C69" w:rsidRDefault="00FE6C69" w:rsidP="0069690F">
            <w:r w:rsidRPr="00A54C4C">
              <w:rPr>
                <w:b/>
              </w:rPr>
              <w:t xml:space="preserve">13 </w:t>
            </w:r>
            <w:bookmarkStart w:id="0" w:name="_GoBack"/>
            <w:bookmarkEnd w:id="0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pStyle w:val="Nadpis3"/>
              <w:rPr>
                <w:b w:val="0"/>
              </w:rPr>
            </w:pPr>
            <w:r w:rsidRPr="00A54C4C">
              <w:rPr>
                <w:b w:val="0"/>
              </w:rPr>
              <w:t>Prezentace semestrálních projektů</w:t>
            </w:r>
            <w:r>
              <w:rPr>
                <w:b w:val="0"/>
              </w:rPr>
              <w:t>.</w:t>
            </w:r>
          </w:p>
          <w:p w:rsidR="00FE6C69" w:rsidRPr="00A54C4C" w:rsidRDefault="00FE6C69" w:rsidP="005C5AD1">
            <w:pPr>
              <w:rPr>
                <w:b/>
              </w:rPr>
            </w:pPr>
            <w:r w:rsidRPr="00A54C4C">
              <w:rPr>
                <w:b/>
              </w:rP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69" w:rsidRDefault="00FE6C69" w:rsidP="005C5AD1">
            <w:pPr>
              <w:jc w:val="center"/>
            </w:pPr>
            <w:r w:rsidRPr="00AA754C">
              <w:t>1</w:t>
            </w:r>
          </w:p>
        </w:tc>
      </w:tr>
    </w:tbl>
    <w:p w:rsidR="00FE6C69" w:rsidRDefault="00FE6C69" w:rsidP="00FE6C69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Způsob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</w:pPr>
            <w:r>
              <w:t>ZÁPOČET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Podmínky ukončení: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</w:pPr>
            <w:r>
              <w:t>Účast na cvičeních (maximálně 2 absence bez udání důvodu), vypracování semestrálního projektu (výroba jednoduché pomůcky pro rozvoj smyslů dle zadání vyučující).</w:t>
            </w:r>
          </w:p>
        </w:tc>
      </w:tr>
      <w:tr w:rsidR="00FE6C69" w:rsidTr="005C5AD1">
        <w:tblPrEx>
          <w:tblCellMar>
            <w:top w:w="0" w:type="dxa"/>
            <w:bottom w:w="0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5C5AD1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lastRenderedPageBreak/>
              <w:t>Doporučená literatura: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KEBLOVÁ, A. </w:t>
            </w:r>
            <w:r w:rsidRPr="00BF3DBA">
              <w:rPr>
                <w:i/>
              </w:rPr>
              <w:t>Čich a chuť u zrakově postižených</w:t>
            </w:r>
            <w:r>
              <w:t xml:space="preserve">. Praha: Septima, 1999. </w:t>
            </w:r>
          </w:p>
          <w:p w:rsidR="00FE6C69" w:rsidRDefault="00FE6C69" w:rsidP="005C5AD1">
            <w:pPr>
              <w:ind w:left="993"/>
            </w:pPr>
            <w:r>
              <w:t xml:space="preserve">ISBN 8072160818. 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KEBLOVÁ, A. </w:t>
            </w:r>
            <w:r w:rsidRPr="00BF3DBA">
              <w:rPr>
                <w:i/>
              </w:rPr>
              <w:t>Integrované vzdělávání dětí se zrakovým postižením</w:t>
            </w:r>
            <w:r>
              <w:t>. Praha: Septima, 1998. ISBN 8072160516.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KEBLOVÁ, A. </w:t>
            </w:r>
            <w:r w:rsidRPr="00BF3DBA">
              <w:rPr>
                <w:i/>
              </w:rPr>
              <w:t>Kompenzační pomůcky pro zrakově postižené žáky základní školy</w:t>
            </w:r>
            <w:r>
              <w:t>. Praha: Septima, 1995. ISBN 8085801620.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FINKOVÁ, D.; LUDÍKOVÁ, L.; RŮŽIČKOVÁ, V. </w:t>
            </w:r>
            <w:r w:rsidRPr="00BF3DBA">
              <w:rPr>
                <w:i/>
              </w:rPr>
              <w:t>Speciální pedagogika osob se zrakovým postižením</w:t>
            </w:r>
            <w:r>
              <w:t>. Olomouc, UPOL, 2007. ISBN 9788024418575.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KUCHYNKA a kol. </w:t>
            </w:r>
            <w:r w:rsidRPr="00BF3DBA">
              <w:rPr>
                <w:i/>
              </w:rPr>
              <w:t>Oční lékařství</w:t>
            </w:r>
            <w:r>
              <w:t xml:space="preserve">. Praha: </w:t>
            </w:r>
            <w:proofErr w:type="spellStart"/>
            <w:r>
              <w:t>Grada</w:t>
            </w:r>
            <w:proofErr w:type="spellEnd"/>
            <w:r>
              <w:t>, 2007. ISBN 9788024711638.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MORAVCOVÁ, D. </w:t>
            </w:r>
            <w:r w:rsidRPr="000F057F">
              <w:rPr>
                <w:i/>
              </w:rPr>
              <w:t xml:space="preserve">Zraková terapie slabozrakých a pacientů s nízkým </w:t>
            </w:r>
            <w:proofErr w:type="spellStart"/>
            <w:r w:rsidRPr="000F057F">
              <w:rPr>
                <w:i/>
              </w:rPr>
              <w:t>vizem</w:t>
            </w:r>
            <w:proofErr w:type="spellEnd"/>
            <w:r>
              <w:t>. Praha: Triton, 2004. ISBN 8072544764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FRIEDLOVÁ, K. </w:t>
            </w:r>
            <w:r w:rsidRPr="006510E9">
              <w:rPr>
                <w:i/>
              </w:rPr>
              <w:t>Bazální stimulace v základní ošetřovatelské péči</w:t>
            </w:r>
            <w:r>
              <w:t xml:space="preserve">. Praha: </w:t>
            </w:r>
            <w:proofErr w:type="spellStart"/>
            <w:r>
              <w:t>Grada</w:t>
            </w:r>
            <w:proofErr w:type="spellEnd"/>
            <w:r>
              <w:t>, 2007. ISBN 978-80-247-1314-4.</w:t>
            </w:r>
          </w:p>
          <w:p w:rsidR="00FE6C69" w:rsidRDefault="00FE6C69" w:rsidP="005C5AD1">
            <w:pPr>
              <w:pStyle w:val="Odstavecseseznamem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r>
              <w:t xml:space="preserve">BALUNOVÁ, K.; HEŘMÁNKOVÁ, D.; LUDÍKOVÁ, L. </w:t>
            </w:r>
            <w:r w:rsidRPr="00A4562F">
              <w:rPr>
                <w:i/>
              </w:rPr>
              <w:t>Kapitoly z rané výchovy dítěte se zrakovým postižením.</w:t>
            </w:r>
            <w:r>
              <w:t xml:space="preserve"> Olomouc, UPOL, 2001. ISBN 80-244-0381-1.</w:t>
            </w:r>
          </w:p>
          <w:p w:rsidR="00FE6C69" w:rsidRDefault="00FE6C69" w:rsidP="005C5AD1">
            <w:pPr>
              <w:ind w:left="993" w:hanging="425"/>
            </w:pPr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hyperlink r:id="rId6" w:history="1">
              <w:r w:rsidRPr="00920707">
                <w:rPr>
                  <w:rStyle w:val="Hypertextovodkaz"/>
                </w:rPr>
                <w:t>www.sons.cz</w:t>
              </w:r>
            </w:hyperlink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hyperlink r:id="rId7" w:history="1">
              <w:r w:rsidRPr="00920707">
                <w:rPr>
                  <w:rStyle w:val="Hypertextovodkaz"/>
                </w:rPr>
                <w:t>www.tyfloservis.cz</w:t>
              </w:r>
            </w:hyperlink>
          </w:p>
          <w:p w:rsidR="00FE6C69" w:rsidRDefault="00FE6C69" w:rsidP="00FE6C69">
            <w:pPr>
              <w:numPr>
                <w:ilvl w:val="0"/>
                <w:numId w:val="1"/>
              </w:numPr>
              <w:ind w:left="993" w:hanging="425"/>
            </w:pPr>
            <w:hyperlink r:id="rId8" w:history="1">
              <w:r w:rsidRPr="00920707">
                <w:rPr>
                  <w:rStyle w:val="Hypertextovodkaz"/>
                </w:rPr>
                <w:t>www.tyflocentrum.cz</w:t>
              </w:r>
            </w:hyperlink>
          </w:p>
          <w:p w:rsidR="00FE6C69" w:rsidRPr="00381B28" w:rsidRDefault="00FE6C69" w:rsidP="005C5AD1">
            <w:pPr>
              <w:spacing w:before="120" w:after="120"/>
              <w:jc w:val="both"/>
            </w:pPr>
          </w:p>
        </w:tc>
      </w:tr>
    </w:tbl>
    <w:p w:rsidR="00FE6C69" w:rsidRDefault="00FE6C69" w:rsidP="00FE6C69"/>
    <w:p w:rsidR="00FE6C69" w:rsidRDefault="00FE6C69" w:rsidP="00FE6C69"/>
    <w:p w:rsidR="00FE6C69" w:rsidRDefault="00FE6C69" w:rsidP="00FE6C69"/>
    <w:p w:rsidR="00FE6C69" w:rsidRDefault="00FE6C69" w:rsidP="00FE6C69"/>
    <w:p w:rsidR="00954AA0" w:rsidRDefault="00954AA0"/>
    <w:sectPr w:rsidR="00954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63BB4"/>
    <w:multiLevelType w:val="hybridMultilevel"/>
    <w:tmpl w:val="7444BB2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F0"/>
    <w:rsid w:val="0069690F"/>
    <w:rsid w:val="00954AA0"/>
    <w:rsid w:val="00D469F0"/>
    <w:rsid w:val="00FE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FE6C69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FE6C69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E6C69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FE6C6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E6C69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E6C6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FE6C69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FE6C69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FE6C69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FE6C69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E6C69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FE6C6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yflocentrum.cz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yfloservis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ns.c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3</cp:revision>
  <dcterms:created xsi:type="dcterms:W3CDTF">2014-02-04T13:42:00Z</dcterms:created>
  <dcterms:modified xsi:type="dcterms:W3CDTF">2014-02-04T13:43:00Z</dcterms:modified>
</cp:coreProperties>
</file>